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989E967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D9F9EB8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D0EEC6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173B2B">
        <w:rPr>
          <w:rFonts w:ascii="Times New Roman" w:hAnsi="Times New Roman"/>
          <w:sz w:val="15"/>
          <w:szCs w:val="15"/>
        </w:rPr>
        <w:t xml:space="preserve">  </w:t>
      </w:r>
      <w:r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Pr="001A7150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699B41" w14:textId="56B81AFE" w:rsidR="00DE0FA6" w:rsidRDefault="0048572A" w:rsidP="00173B2B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0B75DFB6" w14:textId="22A9DE04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61701E">
        <w:rPr>
          <w:rFonts w:ascii="Times New Roman" w:hAnsi="Times New Roman"/>
          <w:sz w:val="20"/>
          <w:szCs w:val="20"/>
          <w:vertAlign w:val="superscript"/>
        </w:rPr>
        <w:t>Wnioskodawca / Płatni</w:t>
      </w:r>
      <w:r w:rsidR="00E2440D">
        <w:rPr>
          <w:rFonts w:ascii="Times New Roman" w:hAnsi="Times New Roman"/>
          <w:sz w:val="20"/>
          <w:szCs w:val="20"/>
          <w:vertAlign w:val="superscript"/>
        </w:rPr>
        <w:t>k</w:t>
      </w:r>
      <w:r w:rsidR="006155D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6155D4" w:rsidRPr="00E209C4">
        <w:rPr>
          <w:rFonts w:ascii="Times New Roman" w:hAnsi="Times New Roman"/>
          <w:sz w:val="18"/>
          <w:szCs w:val="18"/>
        </w:rPr>
        <w:t xml:space="preserve">Nr ewid. </w:t>
      </w:r>
      <w:r w:rsidR="00FD0664" w:rsidRPr="00E209C4">
        <w:rPr>
          <w:rFonts w:ascii="Times New Roman" w:hAnsi="Times New Roman"/>
          <w:b/>
          <w:bCs/>
          <w:sz w:val="18"/>
          <w:szCs w:val="18"/>
        </w:rPr>
        <w:t>D</w:t>
      </w:r>
      <w:r w:rsidR="006155D4" w:rsidRPr="00E209C4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0E29E1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E209C4">
        <w:rPr>
          <w:rFonts w:ascii="Times New Roman" w:hAnsi="Times New Roman"/>
          <w:b/>
          <w:bCs/>
          <w:sz w:val="18"/>
          <w:szCs w:val="18"/>
        </w:rPr>
        <w:t>51 / 25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  <w:shd w:val="clear" w:color="auto" w:fill="auto"/>
          </w:tcPr>
          <w:p w14:paraId="09647221" w14:textId="2ED5CE7F" w:rsidR="00354E59" w:rsidRPr="00354E59" w:rsidRDefault="000E29E1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>
                  <v:imagedata r:id="rId7" o:title="logo_simp-m1"/>
                </v:shape>
              </w:pict>
            </w:r>
          </w:p>
        </w:tc>
        <w:tc>
          <w:tcPr>
            <w:tcW w:w="4361" w:type="dxa"/>
            <w:shd w:val="clear" w:color="auto" w:fill="auto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2DAD9B9A" w:rsidR="004E647A" w:rsidRPr="009E0CE4" w:rsidRDefault="00085392" w:rsidP="00173B2B">
      <w:pPr>
        <w:tabs>
          <w:tab w:val="left" w:pos="9639"/>
        </w:tabs>
        <w:spacing w:before="120" w:after="0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</w:t>
      </w:r>
      <w:r w:rsidR="004E647A" w:rsidRPr="00173B2B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173B2B">
        <w:rPr>
          <w:rFonts w:ascii="Times New Roman" w:hAnsi="Times New Roman"/>
          <w:b/>
          <w:sz w:val="20"/>
          <w:szCs w:val="20"/>
        </w:rPr>
        <w:t xml:space="preserve">  </w:t>
      </w:r>
      <w:r w:rsidR="00FD0664" w:rsidRPr="009E0CE4">
        <w:rPr>
          <w:rFonts w:ascii="Times New Roman" w:hAnsi="Times New Roman"/>
          <w:b/>
        </w:rPr>
        <w:t>DOZORU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–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GRUPA 1</w:t>
      </w:r>
      <w:r w:rsidR="009E0CE4">
        <w:rPr>
          <w:rFonts w:ascii="Times New Roman" w:hAnsi="Times New Roman"/>
          <w:b/>
          <w:sz w:val="20"/>
          <w:szCs w:val="20"/>
        </w:rPr>
        <w:br/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</w:t>
      </w:r>
      <w:r w:rsidR="00195D35">
        <w:rPr>
          <w:rFonts w:ascii="Times New Roman" w:hAnsi="Times New Roman"/>
          <w:b/>
          <w:color w:val="FF0000"/>
          <w:sz w:val="20"/>
          <w:szCs w:val="20"/>
        </w:rPr>
        <w:t xml:space="preserve">           </w:t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9E0CE4" w:rsidRPr="00195D35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shd w:val="clear" w:color="auto" w:fill="auto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  <w:shd w:val="clear" w:color="auto" w:fill="auto"/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  <w:shd w:val="clear" w:color="auto" w:fill="auto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286B06E5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</w:r>
      <w:r w:rsidR="00173B2B">
        <w:rPr>
          <w:rFonts w:ascii="Times New Roman" w:hAnsi="Times New Roman"/>
          <w:sz w:val="20"/>
          <w:szCs w:val="20"/>
        </w:rPr>
        <w:t>…</w:t>
      </w:r>
      <w:r w:rsidRPr="006155D4">
        <w:rPr>
          <w:rFonts w:ascii="Times New Roman" w:hAnsi="Times New Roman"/>
          <w:sz w:val="20"/>
          <w:szCs w:val="20"/>
        </w:rPr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41253096" w:rsidR="00546CD8" w:rsidRDefault="00E9501E" w:rsidP="00546CD8">
      <w:pPr>
        <w:tabs>
          <w:tab w:val="left" w:pos="9639"/>
        </w:tabs>
        <w:spacing w:after="0"/>
        <w:jc w:val="center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195D35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</w:p>
    <w:p w14:paraId="7B4C846F" w14:textId="37B5F42F" w:rsidR="00173B2B" w:rsidRPr="00173B2B" w:rsidRDefault="00173B2B" w:rsidP="00173B2B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 czynności związanych z ich eksploatacją zgodnie z załącznikiem nr 1 do Rozporządzenia Ministra Klimatu i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03D3C78C" w:rsidR="006840E0" w:rsidRPr="00806D38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>Grupa 1.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>Urządzenia, instalacje i sieci elektroenergetyczne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energię </w:t>
      </w:r>
      <w:r w:rsidR="000A4CE4" w:rsidRPr="00806D38">
        <w:rPr>
          <w:rFonts w:ascii="Times New Roman" w:hAnsi="Times New Roman"/>
          <w:b/>
          <w:sz w:val="20"/>
          <w:szCs w:val="20"/>
        </w:rPr>
        <w:t>elektryczną: *</w:t>
      </w:r>
    </w:p>
    <w:p w14:paraId="7F00D304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5DAC400E" w14:textId="4457D9CE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34223FD0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0F6E98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p w14:paraId="3B69A72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5F3E451A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72EDF0A7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2D361A53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0F9CAC1C" w14:textId="355FE52D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E209C4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4CEAE6F3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E209C4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34E0FC7C" w14:textId="43EB6DB2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3642EC93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strike/>
          <w:sz w:val="16"/>
          <w:szCs w:val="16"/>
        </w:rPr>
        <w:t xml:space="preserve">    znamionowym wyższym niż 110 kV</w:t>
      </w:r>
      <w:r w:rsidRPr="00DA699F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407AA0D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589896D8" w14:textId="77777777" w:rsidR="00FD0664" w:rsidRPr="00806D38" w:rsidRDefault="00FD0664" w:rsidP="00806D38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5095348D" w14:textId="73EF4840" w:rsidR="00714AC6" w:rsidRPr="00714AC6" w:rsidRDefault="00714AC6" w:rsidP="00714AC6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20FE4F22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 xml:space="preserve">Stowarzyszenie Inżynierów i Techników Mechaników Polskich </w:t>
      </w:r>
      <w:r w:rsidR="007410B6" w:rsidRPr="007410B6">
        <w:rPr>
          <w:rFonts w:ascii="Cambria" w:hAnsi="Cambria" w:cs="Arial"/>
          <w:iCs/>
          <w:sz w:val="13"/>
          <w:szCs w:val="13"/>
        </w:rPr>
        <w:t>z siedzib</w:t>
      </w:r>
      <w:r w:rsidR="007410B6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7410B6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635B35">
        <w:rPr>
          <w:rFonts w:ascii="Cambria" w:hAnsi="Cambria" w:cs="Arial"/>
          <w:iCs/>
          <w:sz w:val="13"/>
          <w:szCs w:val="13"/>
        </w:rPr>
        <w:br/>
      </w:r>
      <w:r w:rsidR="007410B6" w:rsidRPr="007410B6">
        <w:rPr>
          <w:rFonts w:ascii="Cambria" w:hAnsi="Cambria" w:cs="Arial"/>
          <w:iCs/>
          <w:sz w:val="13"/>
          <w:szCs w:val="13"/>
        </w:rPr>
        <w:t xml:space="preserve"> 00-050 Warszawa. </w:t>
      </w:r>
      <w:r w:rsidRPr="00706B75">
        <w:rPr>
          <w:rFonts w:ascii="Cambria" w:hAnsi="Cambria"/>
          <w:sz w:val="15"/>
          <w:szCs w:val="15"/>
        </w:rPr>
        <w:t>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1B15485E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  <w:r w:rsidR="0017604C">
        <w:rPr>
          <w:rFonts w:ascii="Times New Roman" w:hAnsi="Times New Roman"/>
          <w:sz w:val="15"/>
          <w:szCs w:val="15"/>
        </w:rPr>
        <w:t>………..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26ADCEC5" w14:textId="77777777" w:rsidR="003448EE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775FB9CC" w:rsidR="000B75A2" w:rsidRPr="00FD0664" w:rsidRDefault="00FD066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KOMISJA KWALIFIKACYJNA Nr 51                               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</w:t>
      </w:r>
      <w:r w:rsidR="00130D53">
        <w:rPr>
          <w:rFonts w:ascii="Times New Roman" w:hAnsi="Times New Roman"/>
          <w:b/>
          <w:sz w:val="16"/>
          <w:szCs w:val="16"/>
        </w:rPr>
        <w:t xml:space="preserve">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0B75A2" w:rsidRPr="00FD0664">
        <w:rPr>
          <w:rFonts w:ascii="Times New Roman" w:hAnsi="Times New Roman"/>
          <w:bCs/>
          <w:sz w:val="16"/>
          <w:szCs w:val="16"/>
        </w:rPr>
        <w:t>…………………………….dnia…………..…</w:t>
      </w:r>
      <w:r w:rsidR="00706B75" w:rsidRPr="00FD0664">
        <w:rPr>
          <w:rFonts w:ascii="Times New Roman" w:hAnsi="Times New Roman"/>
          <w:bCs/>
          <w:sz w:val="16"/>
          <w:szCs w:val="16"/>
        </w:rPr>
        <w:t>………</w:t>
      </w:r>
    </w:p>
    <w:p w14:paraId="43F24D23" w14:textId="44701C98" w:rsidR="00F40CF5" w:rsidRPr="00FD066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przy </w:t>
      </w:r>
    </w:p>
    <w:p w14:paraId="105A5679" w14:textId="55744C6F" w:rsidR="000B75A2" w:rsidRPr="00FD066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>Stowarzyszeni</w:t>
      </w:r>
      <w:r w:rsidR="00714AC6">
        <w:rPr>
          <w:rFonts w:ascii="Times New Roman" w:hAnsi="Times New Roman"/>
          <w:b/>
          <w:sz w:val="16"/>
          <w:szCs w:val="16"/>
        </w:rPr>
        <w:t>u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Inżynierów i Techników</w:t>
      </w:r>
    </w:p>
    <w:p w14:paraId="69B4DBEB" w14:textId="3D91EDBC" w:rsidR="00B12B88" w:rsidRPr="00FD066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4C871802" w14:textId="69B6F3C0" w:rsidR="00804BA6" w:rsidRPr="00FD0664" w:rsidRDefault="00E1205A" w:rsidP="00FD0664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FD0664">
        <w:rPr>
          <w:rFonts w:ascii="Times New Roman" w:hAnsi="Times New Roman"/>
          <w:b/>
        </w:rPr>
        <w:t>D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0E29E1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0B75A2" w:rsidRPr="006155D4">
        <w:rPr>
          <w:rFonts w:ascii="Times New Roman" w:hAnsi="Times New Roman"/>
          <w:b/>
        </w:rPr>
        <w:t>5</w:t>
      </w:r>
    </w:p>
    <w:p w14:paraId="75B0F172" w14:textId="3723B49B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FD0664">
        <w:rPr>
          <w:rFonts w:ascii="Times New Roman" w:hAnsi="Times New Roman"/>
          <w:b/>
          <w:bCs/>
        </w:rPr>
        <w:t>DOZORU</w:t>
      </w:r>
      <w:r w:rsidR="000B75A2" w:rsidRPr="006155D4">
        <w:rPr>
          <w:rFonts w:ascii="Times New Roman" w:hAnsi="Times New Roman"/>
          <w:b/>
          <w:bCs/>
        </w:rPr>
        <w:t xml:space="preserve"> – GRUPA 1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5786DD49" w14:textId="77777777" w:rsidR="003448EE" w:rsidRDefault="003448EE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shd w:val="clear" w:color="auto" w:fill="auto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  <w:shd w:val="clear" w:color="auto" w:fill="auto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  <w:shd w:val="clear" w:color="auto" w:fill="auto"/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  <w:shd w:val="clear" w:color="auto" w:fill="auto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430777" w14:textId="77777777" w:rsidR="003448EE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</w:t>
      </w:r>
    </w:p>
    <w:p w14:paraId="12D8C418" w14:textId="20E7831E" w:rsidR="00FD0664" w:rsidRDefault="003448EE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3D0CB5" w:rsidRPr="003D0CB5">
        <w:rPr>
          <w:rFonts w:ascii="Times New Roman" w:hAnsi="Times New Roman"/>
          <w:b/>
        </w:rPr>
        <w:t xml:space="preserve"> </w:t>
      </w:r>
      <w:r w:rsidR="00804BA6" w:rsidRPr="003D0CB5">
        <w:rPr>
          <w:rFonts w:ascii="Times New Roman" w:hAnsi="Times New Roman"/>
          <w:b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FD0664" w:rsidRPr="00723751" w14:paraId="740E4DF2" w14:textId="77777777" w:rsidTr="002B56D0">
        <w:tc>
          <w:tcPr>
            <w:tcW w:w="426" w:type="dxa"/>
          </w:tcPr>
          <w:p w14:paraId="57E1B599" w14:textId="77777777" w:rsidR="00FD0664" w:rsidRPr="00723751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  <w:shd w:val="clear" w:color="auto" w:fill="auto"/>
          </w:tcPr>
          <w:p w14:paraId="09008581" w14:textId="77777777" w:rsidR="00FD0664" w:rsidRPr="00723751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FD0664" w:rsidRPr="00723751" w14:paraId="116A3392" w14:textId="77777777" w:rsidTr="002B56D0">
        <w:trPr>
          <w:trHeight w:val="397"/>
        </w:trPr>
        <w:tc>
          <w:tcPr>
            <w:tcW w:w="426" w:type="dxa"/>
          </w:tcPr>
          <w:p w14:paraId="63D143E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6E280DF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energii, prowadzenia ruchu i eksploatacji urządzeń, instalacji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1AC133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AF419EB" w14:textId="77777777" w:rsidTr="002B56D0">
        <w:trPr>
          <w:trHeight w:val="397"/>
        </w:trPr>
        <w:tc>
          <w:tcPr>
            <w:tcW w:w="426" w:type="dxa"/>
          </w:tcPr>
          <w:p w14:paraId="324934E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3D7FDCC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D45D472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5881381C" w14:textId="77777777" w:rsidTr="002B56D0">
        <w:trPr>
          <w:trHeight w:val="397"/>
        </w:trPr>
        <w:tc>
          <w:tcPr>
            <w:tcW w:w="426" w:type="dxa"/>
          </w:tcPr>
          <w:p w14:paraId="719313A0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3264D75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1A6D68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E69FAB8" w14:textId="77777777" w:rsidTr="002B56D0">
        <w:trPr>
          <w:trHeight w:val="397"/>
        </w:trPr>
        <w:tc>
          <w:tcPr>
            <w:tcW w:w="426" w:type="dxa"/>
          </w:tcPr>
          <w:p w14:paraId="70526B0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4E1CC9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5732BF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09D0CD6D" w14:textId="77777777" w:rsidTr="002B56D0">
        <w:trPr>
          <w:trHeight w:val="397"/>
        </w:trPr>
        <w:tc>
          <w:tcPr>
            <w:tcW w:w="426" w:type="dxa"/>
          </w:tcPr>
          <w:p w14:paraId="32C43ED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DAB50F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04ECB0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0800AC9C" w14:textId="77777777" w:rsidTr="002B56D0">
        <w:trPr>
          <w:trHeight w:val="397"/>
        </w:trPr>
        <w:tc>
          <w:tcPr>
            <w:tcW w:w="426" w:type="dxa"/>
          </w:tcPr>
          <w:p w14:paraId="2A65934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15D106D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EFFD7A6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BFD125B" w14:textId="77777777" w:rsidTr="002B56D0">
        <w:trPr>
          <w:trHeight w:val="397"/>
        </w:trPr>
        <w:tc>
          <w:tcPr>
            <w:tcW w:w="426" w:type="dxa"/>
          </w:tcPr>
          <w:p w14:paraId="1CEAA41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70A5711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5EFCFA1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49943F70" w14:textId="77777777" w:rsidTr="002B56D0">
        <w:trPr>
          <w:trHeight w:val="397"/>
        </w:trPr>
        <w:tc>
          <w:tcPr>
            <w:tcW w:w="426" w:type="dxa"/>
          </w:tcPr>
          <w:p w14:paraId="26B5EFB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2CBB3F31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73F53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6213FF08" w14:textId="77777777" w:rsidTr="002B56D0">
        <w:trPr>
          <w:trHeight w:val="397"/>
        </w:trPr>
        <w:tc>
          <w:tcPr>
            <w:tcW w:w="426" w:type="dxa"/>
          </w:tcPr>
          <w:p w14:paraId="5752857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13D67DD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6A4F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27E7CB7B" w14:textId="6B58967E" w:rsidR="00A8577A" w:rsidRPr="0017604C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  <w:r w:rsidRPr="0017604C">
        <w:rPr>
          <w:rFonts w:ascii="Times New Roman" w:hAnsi="Times New Roman"/>
          <w:sz w:val="20"/>
          <w:szCs w:val="20"/>
        </w:rPr>
        <w:t xml:space="preserve">W wyniku przeprowadzonego egzaminu stwierdzono, że </w:t>
      </w:r>
      <w:r w:rsidR="00C10F16" w:rsidRPr="0017604C">
        <w:rPr>
          <w:rFonts w:ascii="Times New Roman" w:hAnsi="Times New Roman"/>
          <w:sz w:val="20"/>
          <w:szCs w:val="20"/>
        </w:rPr>
        <w:t>egzaminowany</w:t>
      </w:r>
      <w:r w:rsidR="00195D35">
        <w:rPr>
          <w:rFonts w:ascii="Times New Roman" w:hAnsi="Times New Roman"/>
          <w:sz w:val="20"/>
          <w:szCs w:val="20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2BF18A1E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FD0664">
        <w:rPr>
          <w:rFonts w:ascii="Times New Roman" w:hAnsi="Times New Roman"/>
          <w:b/>
          <w:sz w:val="20"/>
          <w:szCs w:val="20"/>
        </w:rPr>
        <w:t>DOZORU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2973FE1B" w14:textId="60732F71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61E8261A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1" w:name="_Hlk187748351"/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bookmarkEnd w:id="1"/>
    <w:p w14:paraId="0BD7C44E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6F9296D6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65B179EA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649EEEAE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40377FE6" w14:textId="22C5482D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E209C4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4D711473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50A2AFD" w14:textId="67F3158F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121FF0EC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F346D3">
        <w:rPr>
          <w:rFonts w:ascii="Times New Roman" w:hAnsi="Times New Roman"/>
          <w:strike/>
          <w:sz w:val="16"/>
          <w:szCs w:val="16"/>
        </w:rPr>
        <w:t>znamionowym wyższym niż 110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18181BEA" w14:textId="64CDC41E" w:rsidR="00F40CF5" w:rsidRDefault="006840E0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25EC887" w14:textId="3C3A3A2B" w:rsidR="003448EE" w:rsidRDefault="009E0CE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 w:rsidRPr="009E0CE4">
        <w:rPr>
          <w:rFonts w:ascii="Times New Roman" w:hAnsi="Times New Roman"/>
          <w:sz w:val="16"/>
          <w:szCs w:val="16"/>
        </w:rPr>
        <w:t>Uwag</w:t>
      </w:r>
      <w:r w:rsidR="006F7F5B" w:rsidRPr="009E0CE4">
        <w:rPr>
          <w:rFonts w:ascii="Times New Roman" w:hAnsi="Times New Roman"/>
          <w:sz w:val="16"/>
          <w:szCs w:val="16"/>
        </w:rPr>
        <w:t>i</w:t>
      </w:r>
      <w:r w:rsidR="006F7F5B">
        <w:rPr>
          <w:rFonts w:ascii="Times New Roman" w:hAnsi="Times New Roman"/>
          <w:sz w:val="20"/>
          <w:szCs w:val="20"/>
        </w:rPr>
        <w:t>: …………………………………………………………………………………………………………………………</w:t>
      </w:r>
    </w:p>
    <w:p w14:paraId="482D5737" w14:textId="75FA68D5" w:rsidR="00FC15D3" w:rsidRPr="009E0CE4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* - </w:t>
      </w:r>
      <w:r w:rsidR="00714AC6">
        <w:rPr>
          <w:rFonts w:ascii="Times New Roman" w:hAnsi="Times New Roman"/>
          <w:sz w:val="13"/>
          <w:szCs w:val="13"/>
        </w:rPr>
        <w:t>zaznaczyć właściwe</w:t>
      </w:r>
      <w:r w:rsidR="008341AA" w:rsidRPr="009E0CE4">
        <w:rPr>
          <w:rFonts w:ascii="Times New Roman" w:hAnsi="Times New Roman"/>
          <w:sz w:val="13"/>
          <w:szCs w:val="13"/>
        </w:rPr>
        <w:t xml:space="preserve">      </w:t>
      </w:r>
      <w:r w:rsidR="00660FC5" w:rsidRPr="009E0CE4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</w:p>
    <w:p w14:paraId="55411F54" w14:textId="3094DE2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Członkowie Zespołu Egzaminacyjnego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17604C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1058DEFD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8341AA">
        <w:rPr>
          <w:rFonts w:ascii="Times New Roman" w:hAnsi="Times New Roman"/>
          <w:sz w:val="16"/>
          <w:szCs w:val="16"/>
        </w:rPr>
        <w:t xml:space="preserve">            </w:t>
      </w:r>
      <w:r w:rsidR="00660FC5">
        <w:rPr>
          <w:rFonts w:ascii="Times New Roman" w:hAnsi="Times New Roman"/>
          <w:sz w:val="16"/>
          <w:szCs w:val="16"/>
        </w:rPr>
        <w:t xml:space="preserve">               </w:t>
      </w:r>
      <w:r w:rsidR="0017604C">
        <w:rPr>
          <w:rFonts w:ascii="Times New Roman" w:hAnsi="Times New Roman"/>
          <w:sz w:val="16"/>
          <w:szCs w:val="16"/>
        </w:rPr>
        <w:t xml:space="preserve">             </w:t>
      </w:r>
      <w:r w:rsidR="00660FC5">
        <w:rPr>
          <w:rFonts w:ascii="Times New Roman" w:hAnsi="Times New Roman"/>
          <w:sz w:val="16"/>
          <w:szCs w:val="16"/>
        </w:rPr>
        <w:t xml:space="preserve">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42B60F8C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………………………………………….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E5520AE" w14:textId="60DD5E2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…………………………………………                             …………………………………</w:t>
      </w:r>
      <w:r w:rsidR="0017604C">
        <w:rPr>
          <w:rFonts w:ascii="Times New Roman" w:hAnsi="Times New Roman"/>
          <w:sz w:val="16"/>
          <w:szCs w:val="16"/>
        </w:rPr>
        <w:t>…………….</w:t>
      </w:r>
    </w:p>
    <w:p w14:paraId="09278345" w14:textId="1B5AC7F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>………………………………………                  ………………………………………….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00862F00" w14:textId="49079494" w:rsidR="006A769F" w:rsidRPr="009E0CE4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>podpis egzaminowanego</w:t>
      </w:r>
      <w:r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</w:p>
    <w:p w14:paraId="52F48A84" w14:textId="2AB204B6" w:rsidR="006F45AE" w:rsidRPr="0017604C" w:rsidRDefault="00160AE9" w:rsidP="009E0CE4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9E0CE4">
        <w:rPr>
          <w:rFonts w:ascii="Times New Roman" w:hAnsi="Times New Roman"/>
          <w:sz w:val="16"/>
          <w:szCs w:val="16"/>
          <w:vertAlign w:val="superscript"/>
        </w:rPr>
        <w:t xml:space="preserve">     </w:t>
      </w:r>
      <w:bookmarkStart w:id="2" w:name="_Hlk98096865"/>
      <w:r w:rsidR="00546CD8" w:rsidRPr="00660FC5">
        <w:rPr>
          <w:rFonts w:ascii="Times New Roman" w:hAnsi="Times New Roman"/>
          <w:sz w:val="16"/>
          <w:szCs w:val="16"/>
        </w:rPr>
        <w:t>Wydano świadectwo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714AC6">
        <w:rPr>
          <w:rFonts w:ascii="Times New Roman" w:hAnsi="Times New Roman"/>
          <w:b/>
          <w:bCs/>
          <w:sz w:val="20"/>
          <w:szCs w:val="20"/>
        </w:rPr>
        <w:t>„</w:t>
      </w:r>
      <w:r w:rsidR="00FD0664" w:rsidRPr="00714AC6">
        <w:rPr>
          <w:rFonts w:ascii="Times New Roman" w:hAnsi="Times New Roman"/>
          <w:b/>
          <w:bCs/>
          <w:sz w:val="20"/>
          <w:szCs w:val="20"/>
        </w:rPr>
        <w:t>D</w:t>
      </w:r>
      <w:r w:rsidR="000F4371" w:rsidRPr="00714AC6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FD0664" w:rsidRPr="00714AC6">
        <w:rPr>
          <w:rFonts w:ascii="Times New Roman" w:hAnsi="Times New Roman"/>
          <w:b/>
          <w:bCs/>
          <w:sz w:val="20"/>
          <w:szCs w:val="20"/>
        </w:rPr>
        <w:t>D</w:t>
      </w:r>
      <w:r w:rsidR="009E739E" w:rsidRPr="00714AC6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714AC6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0E29E1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714AC6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714A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>/ 2</w:t>
      </w:r>
      <w:r w:rsidR="00577B58" w:rsidRPr="00714AC6">
        <w:rPr>
          <w:rFonts w:ascii="Times New Roman" w:hAnsi="Times New Roman"/>
          <w:b/>
          <w:bCs/>
          <w:sz w:val="20"/>
          <w:szCs w:val="20"/>
        </w:rPr>
        <w:t>5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806D38">
        <w:rPr>
          <w:rFonts w:ascii="Times New Roman" w:hAnsi="Times New Roman"/>
          <w:sz w:val="20"/>
          <w:szCs w:val="20"/>
        </w:rPr>
        <w:t xml:space="preserve">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</w:t>
      </w:r>
      <w:r w:rsidR="00546CD8" w:rsidRPr="0017604C">
        <w:rPr>
          <w:rFonts w:ascii="Times New Roman" w:hAnsi="Times New Roman"/>
          <w:sz w:val="18"/>
          <w:szCs w:val="18"/>
        </w:rPr>
        <w:t>ważne do</w:t>
      </w:r>
      <w:r w:rsidR="00DE1344" w:rsidRPr="0017604C">
        <w:rPr>
          <w:rFonts w:ascii="Times New Roman" w:hAnsi="Times New Roman"/>
          <w:sz w:val="18"/>
          <w:szCs w:val="18"/>
        </w:rPr>
        <w:t xml:space="preserve"> </w:t>
      </w:r>
      <w:r w:rsidR="00E1215A" w:rsidRPr="0017604C">
        <w:rPr>
          <w:rFonts w:ascii="Times New Roman" w:hAnsi="Times New Roman"/>
          <w:sz w:val="18"/>
          <w:szCs w:val="18"/>
        </w:rPr>
        <w:t>dnia</w:t>
      </w:r>
      <w:r w:rsidR="006155D4" w:rsidRPr="0017604C">
        <w:rPr>
          <w:rFonts w:ascii="Times New Roman" w:hAnsi="Times New Roman"/>
          <w:sz w:val="18"/>
          <w:szCs w:val="18"/>
        </w:rPr>
        <w:t xml:space="preserve">  </w:t>
      </w:r>
      <w:r w:rsidR="00D16BE9" w:rsidRPr="0017604C">
        <w:rPr>
          <w:rFonts w:ascii="Times New Roman" w:hAnsi="Times New Roman"/>
          <w:sz w:val="18"/>
          <w:szCs w:val="18"/>
        </w:rPr>
        <w:t>…</w:t>
      </w:r>
      <w:r w:rsidR="006155D4" w:rsidRPr="0017604C">
        <w:rPr>
          <w:rFonts w:ascii="Times New Roman" w:hAnsi="Times New Roman"/>
          <w:sz w:val="18"/>
          <w:szCs w:val="18"/>
        </w:rPr>
        <w:t>…….</w:t>
      </w:r>
      <w:r w:rsidR="00E1215A" w:rsidRPr="0017604C">
        <w:rPr>
          <w:rFonts w:ascii="Times New Roman" w:hAnsi="Times New Roman"/>
          <w:sz w:val="18"/>
          <w:szCs w:val="18"/>
        </w:rPr>
        <w:t>…………………………</w:t>
      </w:r>
      <w:bookmarkEnd w:id="2"/>
      <w:r w:rsidR="0017604C">
        <w:rPr>
          <w:rFonts w:ascii="Times New Roman" w:hAnsi="Times New Roman"/>
          <w:sz w:val="18"/>
          <w:szCs w:val="18"/>
        </w:rPr>
        <w:t>…….</w:t>
      </w:r>
    </w:p>
    <w:p w14:paraId="44E652D7" w14:textId="1A201EC0" w:rsidR="004D010A" w:rsidRPr="0017604C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8"/>
          <w:szCs w:val="18"/>
        </w:rPr>
      </w:pPr>
    </w:p>
    <w:p w14:paraId="1682BC4D" w14:textId="79717365" w:rsidR="006A2D50" w:rsidRPr="0017604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  <w:r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</w:t>
      </w:r>
      <w:r w:rsidR="00806D38" w:rsidRPr="0017604C">
        <w:rPr>
          <w:rFonts w:ascii="Times New Roman" w:hAnsi="Times New Roman"/>
          <w:sz w:val="16"/>
          <w:szCs w:val="16"/>
        </w:rPr>
        <w:t xml:space="preserve">Sekretarz </w:t>
      </w:r>
      <w:r w:rsidRPr="0017604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17604C">
        <w:rPr>
          <w:rFonts w:ascii="Times New Roman" w:hAnsi="Times New Roman"/>
          <w:sz w:val="16"/>
          <w:szCs w:val="16"/>
        </w:rPr>
        <w:t>Komis</w:t>
      </w:r>
      <w:r w:rsidR="00660FC5" w:rsidRPr="0017604C">
        <w:rPr>
          <w:rFonts w:ascii="Times New Roman" w:hAnsi="Times New Roman"/>
          <w:sz w:val="16"/>
          <w:szCs w:val="16"/>
        </w:rPr>
        <w:t>ji</w:t>
      </w:r>
      <w:r w:rsidR="00660FC5" w:rsidRPr="0017604C">
        <w:rPr>
          <w:rFonts w:ascii="Times New Roman" w:hAnsi="Times New Roman"/>
          <w:sz w:val="18"/>
          <w:szCs w:val="18"/>
        </w:rPr>
        <w:t xml:space="preserve">     …………………………………….</w:t>
      </w:r>
    </w:p>
    <w:sectPr w:rsidR="006A2D50" w:rsidRPr="0017604C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290A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E29E1"/>
    <w:rsid w:val="000F4371"/>
    <w:rsid w:val="000F49B1"/>
    <w:rsid w:val="000F4CB7"/>
    <w:rsid w:val="00107CE5"/>
    <w:rsid w:val="00111DEC"/>
    <w:rsid w:val="0011402E"/>
    <w:rsid w:val="00130D53"/>
    <w:rsid w:val="00134504"/>
    <w:rsid w:val="00140658"/>
    <w:rsid w:val="001411DA"/>
    <w:rsid w:val="0014529C"/>
    <w:rsid w:val="00160618"/>
    <w:rsid w:val="00160AE9"/>
    <w:rsid w:val="0016656E"/>
    <w:rsid w:val="00173B2B"/>
    <w:rsid w:val="00173D76"/>
    <w:rsid w:val="001740A9"/>
    <w:rsid w:val="0017604C"/>
    <w:rsid w:val="00187681"/>
    <w:rsid w:val="0018788C"/>
    <w:rsid w:val="00192EFE"/>
    <w:rsid w:val="00195BE6"/>
    <w:rsid w:val="00195D35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D09A4"/>
    <w:rsid w:val="002E7219"/>
    <w:rsid w:val="00300C32"/>
    <w:rsid w:val="00301A1C"/>
    <w:rsid w:val="00313BD9"/>
    <w:rsid w:val="00341449"/>
    <w:rsid w:val="0034323F"/>
    <w:rsid w:val="003448EE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20953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0911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0247A"/>
    <w:rsid w:val="00615129"/>
    <w:rsid w:val="006155D4"/>
    <w:rsid w:val="0061701E"/>
    <w:rsid w:val="0063357E"/>
    <w:rsid w:val="00635B35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E2AEC"/>
    <w:rsid w:val="006F45AE"/>
    <w:rsid w:val="006F7F5B"/>
    <w:rsid w:val="00702A8B"/>
    <w:rsid w:val="00704DB9"/>
    <w:rsid w:val="00706B75"/>
    <w:rsid w:val="00714AC6"/>
    <w:rsid w:val="00723751"/>
    <w:rsid w:val="00736D98"/>
    <w:rsid w:val="007410B6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C2153"/>
    <w:rsid w:val="008D1867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0CE4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0EEA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09C4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6D3"/>
    <w:rsid w:val="00F349DA"/>
    <w:rsid w:val="00F40CF5"/>
    <w:rsid w:val="00F42B4E"/>
    <w:rsid w:val="00F6237F"/>
    <w:rsid w:val="00F90174"/>
    <w:rsid w:val="00F9473A"/>
    <w:rsid w:val="00FB2CD8"/>
    <w:rsid w:val="00FB5390"/>
    <w:rsid w:val="00FC15D3"/>
    <w:rsid w:val="00FC3396"/>
    <w:rsid w:val="00FC38D2"/>
    <w:rsid w:val="00FD0664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1971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243</cp:revision>
  <cp:lastPrinted>2025-07-11T10:36:00Z</cp:lastPrinted>
  <dcterms:created xsi:type="dcterms:W3CDTF">2022-03-13T19:55:00Z</dcterms:created>
  <dcterms:modified xsi:type="dcterms:W3CDTF">2025-08-04T05:01:00Z</dcterms:modified>
</cp:coreProperties>
</file>